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4C35E" w14:textId="77777777" w:rsidR="009B7486" w:rsidRPr="009B7486" w:rsidRDefault="009B7486" w:rsidP="009B7486">
      <w:pPr>
        <w:pStyle w:val="NormalWeb"/>
        <w:spacing w:before="0" w:beforeAutospacing="0" w:after="150" w:afterAutospacing="0" w:line="420" w:lineRule="atLeast"/>
        <w:rPr>
          <w:rFonts w:ascii="Open Sans" w:hAnsi="Open Sans" w:cs="Open Sans"/>
          <w:color w:val="333333"/>
          <w:sz w:val="72"/>
          <w:szCs w:val="72"/>
        </w:rPr>
      </w:pPr>
      <w:r w:rsidRPr="009B7486">
        <w:rPr>
          <w:rFonts w:ascii="Open Sans" w:hAnsi="Open Sans" w:cs="Open Sans"/>
          <w:color w:val="333333"/>
          <w:sz w:val="72"/>
          <w:szCs w:val="72"/>
        </w:rPr>
        <w:t>Swimming is a popular exercise and sport. As exercise, swimming provides all-around conditioning for both young and old. As a sport, swimming includes races that are held at athletic clubs, schools, and national and international competitions. Swimming is a major part of the Summer </w:t>
      </w:r>
      <w:hyperlink r:id="rId4" w:history="1">
        <w:r w:rsidRPr="009B7486">
          <w:rPr>
            <w:rStyle w:val="Hyperlink"/>
            <w:rFonts w:ascii="Open Sans" w:hAnsi="Open Sans" w:cs="Open Sans"/>
            <w:b/>
            <w:bCs/>
            <w:color w:val="006DC1"/>
            <w:sz w:val="72"/>
            <w:szCs w:val="72"/>
          </w:rPr>
          <w:t>Olympic Games</w:t>
        </w:r>
      </w:hyperlink>
      <w:r w:rsidRPr="009B7486">
        <w:rPr>
          <w:rFonts w:ascii="Open Sans" w:hAnsi="Open Sans" w:cs="Open Sans"/>
          <w:color w:val="333333"/>
          <w:sz w:val="72"/>
          <w:szCs w:val="72"/>
        </w:rPr>
        <w:t>.</w:t>
      </w:r>
    </w:p>
    <w:p w14:paraId="3FE78D71" w14:textId="77777777" w:rsidR="009B7486" w:rsidRPr="009B7486" w:rsidRDefault="009B7486" w:rsidP="009B7486">
      <w:pPr>
        <w:pStyle w:val="NormalWeb"/>
        <w:spacing w:before="0" w:beforeAutospacing="0" w:after="150" w:afterAutospacing="0" w:line="420" w:lineRule="atLeast"/>
        <w:rPr>
          <w:rFonts w:ascii="Open Sans" w:hAnsi="Open Sans" w:cs="Open Sans"/>
          <w:color w:val="333333"/>
          <w:sz w:val="72"/>
          <w:szCs w:val="72"/>
        </w:rPr>
      </w:pPr>
      <w:r w:rsidRPr="009B7486">
        <w:rPr>
          <w:rFonts w:ascii="Open Sans" w:hAnsi="Open Sans" w:cs="Open Sans"/>
          <w:color w:val="333333"/>
          <w:sz w:val="72"/>
          <w:szCs w:val="72"/>
        </w:rPr>
        <w:lastRenderedPageBreak/>
        <w:t>Swimming moves a person’s body through water. Unlike many animals, humans are not able to swim at birth. A person must learn how to swim. A beginning swimmer learns how to repeat a series of arm and leg movements. These movements are called swimming strokes.</w:t>
      </w:r>
    </w:p>
    <w:p w14:paraId="24491937" w14:textId="77777777" w:rsidR="00D316B6" w:rsidRPr="009B7486" w:rsidRDefault="00D316B6" w:rsidP="009B7486"/>
    <w:sectPr w:rsidR="00D316B6" w:rsidRPr="009B7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86"/>
    <w:rsid w:val="009B7486"/>
    <w:rsid w:val="00D3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562EE"/>
  <w15:chartTrackingRefBased/>
  <w15:docId w15:val="{D292F211-EED8-4CD6-9190-E26310AA9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7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B74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ids.britannica.com/kids/article/Olympic-Games/3535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cp:lastPrinted>2024-06-07T07:31:00Z</cp:lastPrinted>
  <dcterms:created xsi:type="dcterms:W3CDTF">2024-06-07T07:31:00Z</dcterms:created>
  <dcterms:modified xsi:type="dcterms:W3CDTF">2024-06-07T07:32:00Z</dcterms:modified>
</cp:coreProperties>
</file>